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A5B" w:rsidRDefault="00351A5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Dear Directors:</w:t>
      </w:r>
    </w:p>
    <w:p w:rsidR="00D56768" w:rsidRPr="00351A5B" w:rsidRDefault="00476F33">
      <w:pPr>
        <w:rPr>
          <w:rFonts w:ascii="Times New Roman" w:hAnsi="Times New Roman" w:cs="Times New Roman"/>
          <w:sz w:val="24"/>
          <w:szCs w:val="24"/>
        </w:rPr>
      </w:pPr>
      <w:r w:rsidRPr="00351A5B">
        <w:rPr>
          <w:rFonts w:ascii="Times New Roman" w:hAnsi="Times New Roman" w:cs="Times New Roman"/>
          <w:sz w:val="24"/>
          <w:szCs w:val="24"/>
        </w:rPr>
        <w:t>The goal of the PowerPoints and articles is to orient teachers to the topics we will address on November 30 and December 1 in</w:t>
      </w:r>
      <w:r w:rsidR="00351A5B" w:rsidRPr="00351A5B">
        <w:rPr>
          <w:rFonts w:ascii="Times New Roman" w:hAnsi="Times New Roman" w:cs="Times New Roman"/>
          <w:sz w:val="24"/>
          <w:szCs w:val="24"/>
        </w:rPr>
        <w:t xml:space="preserve"> Saratoga Springs.  During the</w:t>
      </w:r>
      <w:r w:rsidRPr="00351A5B">
        <w:rPr>
          <w:rFonts w:ascii="Times New Roman" w:hAnsi="Times New Roman" w:cs="Times New Roman"/>
          <w:sz w:val="24"/>
          <w:szCs w:val="24"/>
        </w:rPr>
        <w:t xml:space="preserve"> workshops, teachers will practice instructional techniques to address students’ needs, based on EasyCBM assessment results, in the areas of phonological awareness, letter-sound correspondence, word reading, and passage reading fluency.    </w:t>
      </w:r>
    </w:p>
    <w:p w:rsidR="00351A5B" w:rsidRPr="00351A5B" w:rsidRDefault="00476F33" w:rsidP="00351A5B">
      <w:pPr>
        <w:pStyle w:val="ListParagraph"/>
        <w:numPr>
          <w:ilvl w:val="0"/>
          <w:numId w:val="3"/>
        </w:numPr>
        <w:rPr>
          <w:b/>
          <w:i/>
        </w:rPr>
      </w:pPr>
      <w:r w:rsidRPr="00351A5B">
        <w:t xml:space="preserve">Distribute the 2 articles: </w:t>
      </w:r>
      <w:r w:rsidRPr="00351A5B">
        <w:rPr>
          <w:b/>
          <w:i/>
        </w:rPr>
        <w:t>Targeting the Problem</w:t>
      </w:r>
      <w:r w:rsidRPr="00351A5B">
        <w:rPr>
          <w:b/>
        </w:rPr>
        <w:t xml:space="preserve"> </w:t>
      </w:r>
      <w:r w:rsidRPr="00351A5B">
        <w:t xml:space="preserve">and </w:t>
      </w:r>
      <w:r w:rsidRPr="00351A5B">
        <w:rPr>
          <w:b/>
          <w:i/>
        </w:rPr>
        <w:t>English Language Learners and the Five Essential Components of Reading Instruction</w:t>
      </w:r>
      <w:r w:rsidR="00351A5B" w:rsidRPr="00351A5B">
        <w:rPr>
          <w:b/>
          <w:i/>
        </w:rPr>
        <w:t xml:space="preserve"> </w:t>
      </w:r>
    </w:p>
    <w:p w:rsidR="00476F33" w:rsidRPr="00351A5B" w:rsidRDefault="00476F33" w:rsidP="00351A5B">
      <w:pPr>
        <w:pStyle w:val="ListParagraph"/>
        <w:numPr>
          <w:ilvl w:val="1"/>
          <w:numId w:val="3"/>
        </w:numPr>
        <w:rPr>
          <w:b/>
          <w:i/>
        </w:rPr>
      </w:pPr>
      <w:r w:rsidRPr="00351A5B">
        <w:t xml:space="preserve">During each audio </w:t>
      </w:r>
      <w:r w:rsidR="00351A5B">
        <w:t xml:space="preserve">PowerPoint presentation, I </w:t>
      </w:r>
      <w:r w:rsidRPr="00351A5B">
        <w:t>refer to sections of the</w:t>
      </w:r>
      <w:r w:rsidR="00351A5B" w:rsidRPr="00351A5B">
        <w:t>se two articles.</w:t>
      </w:r>
      <w:r w:rsidRPr="00351A5B">
        <w:t xml:space="preserve">  </w:t>
      </w:r>
    </w:p>
    <w:p w:rsidR="00351A5B" w:rsidRPr="00351A5B" w:rsidRDefault="00476F33" w:rsidP="00351A5B">
      <w:pPr>
        <w:pStyle w:val="ListParagraph"/>
        <w:numPr>
          <w:ilvl w:val="0"/>
          <w:numId w:val="3"/>
        </w:numPr>
      </w:pPr>
      <w:r w:rsidRPr="00351A5B">
        <w:t>View the PowerPoints in this order:</w:t>
      </w:r>
      <w:r w:rsidR="00FD013D" w:rsidRPr="00351A5B">
        <w:t xml:space="preserve"> </w:t>
      </w:r>
    </w:p>
    <w:p w:rsidR="00351A5B" w:rsidRPr="00351A5B" w:rsidRDefault="00476F33" w:rsidP="00351A5B">
      <w:pPr>
        <w:pStyle w:val="ListParagraph"/>
        <w:numPr>
          <w:ilvl w:val="1"/>
          <w:numId w:val="3"/>
        </w:numPr>
      </w:pPr>
      <w:r w:rsidRPr="00351A5B">
        <w:t>Phonological Awareness</w:t>
      </w:r>
      <w:r w:rsidR="00351A5B" w:rsidRPr="00351A5B">
        <w:t xml:space="preserve"> (26 minutes)</w:t>
      </w:r>
    </w:p>
    <w:p w:rsidR="00351A5B" w:rsidRPr="00351A5B" w:rsidRDefault="00476F33" w:rsidP="00351A5B">
      <w:pPr>
        <w:pStyle w:val="ListParagraph"/>
        <w:numPr>
          <w:ilvl w:val="1"/>
          <w:numId w:val="3"/>
        </w:numPr>
      </w:pPr>
      <w:r w:rsidRPr="00351A5B">
        <w:t>Phonics</w:t>
      </w:r>
      <w:r w:rsidR="00351A5B" w:rsidRPr="00351A5B">
        <w:t xml:space="preserve"> (30 minutes)</w:t>
      </w:r>
    </w:p>
    <w:p w:rsidR="00476F33" w:rsidRPr="00351A5B" w:rsidRDefault="00476F33" w:rsidP="00351A5B">
      <w:pPr>
        <w:pStyle w:val="ListParagraph"/>
        <w:numPr>
          <w:ilvl w:val="1"/>
          <w:numId w:val="3"/>
        </w:numPr>
      </w:pPr>
      <w:r w:rsidRPr="00351A5B">
        <w:t>Fluency</w:t>
      </w:r>
      <w:r w:rsidR="00351A5B" w:rsidRPr="00351A5B">
        <w:t xml:space="preserve"> (16 minutes)</w:t>
      </w:r>
    </w:p>
    <w:p w:rsidR="00351A5B" w:rsidRPr="00351A5B" w:rsidRDefault="00351A5B" w:rsidP="00351A5B">
      <w:pPr>
        <w:pStyle w:val="ListParagraph"/>
        <w:ind w:left="1440"/>
      </w:pPr>
    </w:p>
    <w:p w:rsidR="00476F33" w:rsidRPr="00351A5B" w:rsidRDefault="00351A5B">
      <w:pPr>
        <w:rPr>
          <w:rFonts w:ascii="Times New Roman" w:hAnsi="Times New Roman" w:cs="Times New Roman"/>
          <w:sz w:val="24"/>
          <w:szCs w:val="24"/>
        </w:rPr>
      </w:pPr>
      <w:r w:rsidRPr="00351A5B">
        <w:rPr>
          <w:rFonts w:ascii="Times New Roman" w:hAnsi="Times New Roman" w:cs="Times New Roman"/>
          <w:sz w:val="24"/>
          <w:szCs w:val="24"/>
        </w:rPr>
        <w:t>I attached</w:t>
      </w:r>
      <w:r w:rsidR="00FC3EE2" w:rsidRPr="00351A5B">
        <w:rPr>
          <w:rFonts w:ascii="Times New Roman" w:hAnsi="Times New Roman" w:cs="Times New Roman"/>
          <w:sz w:val="24"/>
          <w:szCs w:val="24"/>
        </w:rPr>
        <w:t xml:space="preserve"> additional readings for those </w:t>
      </w:r>
      <w:r>
        <w:rPr>
          <w:rFonts w:ascii="Times New Roman" w:hAnsi="Times New Roman" w:cs="Times New Roman"/>
          <w:sz w:val="24"/>
          <w:szCs w:val="24"/>
        </w:rPr>
        <w:t>who want more information</w:t>
      </w:r>
      <w:r w:rsidR="00420EB9" w:rsidRPr="00351A5B">
        <w:rPr>
          <w:rFonts w:ascii="Times New Roman" w:hAnsi="Times New Roman" w:cs="Times New Roman"/>
          <w:sz w:val="24"/>
          <w:szCs w:val="24"/>
        </w:rPr>
        <w:t>:</w:t>
      </w:r>
    </w:p>
    <w:p w:rsidR="00351A5B" w:rsidRPr="00351A5B" w:rsidRDefault="00FC3EE2" w:rsidP="00420EB9">
      <w:pPr>
        <w:pStyle w:val="ListParagraph"/>
        <w:numPr>
          <w:ilvl w:val="0"/>
          <w:numId w:val="4"/>
        </w:numPr>
        <w:rPr>
          <w:rStyle w:val="Hyperlink"/>
          <w:color w:val="90C226"/>
          <w:u w:val="none"/>
        </w:rPr>
      </w:pPr>
      <w:r w:rsidRPr="00351A5B">
        <w:t>Phonological Awareness</w:t>
      </w:r>
      <w:r w:rsidR="00351A5B" w:rsidRPr="00351A5B">
        <w:t xml:space="preserve"> (this is a lengthy article with many suggested strategies)</w:t>
      </w:r>
      <w:r w:rsidRPr="00351A5B">
        <w:t>:</w:t>
      </w:r>
      <w:r w:rsidR="00420EB9" w:rsidRPr="00351A5B">
        <w:rPr>
          <w:rFonts w:eastAsiaTheme="minorEastAsia"/>
          <w:color w:val="404040" w:themeColor="text1" w:themeTint="BF"/>
          <w:kern w:val="24"/>
        </w:rPr>
        <w:t xml:space="preserve"> </w:t>
      </w:r>
      <w:hyperlink r:id="rId5" w:history="1">
        <w:r w:rsidR="00420EB9" w:rsidRPr="00351A5B">
          <w:rPr>
            <w:rStyle w:val="Hyperlink"/>
            <w:rFonts w:eastAsiaTheme="minorEastAsia"/>
            <w:color w:val="404040" w:themeColor="text1" w:themeTint="BF"/>
            <w:kern w:val="24"/>
          </w:rPr>
          <w:t>http://www.readingrockets.org/article/how-now-brown-cow-phoneme-awareness-activities</w:t>
        </w:r>
      </w:hyperlink>
    </w:p>
    <w:p w:rsidR="00351A5B" w:rsidRPr="00351A5B" w:rsidRDefault="00FC3EE2" w:rsidP="00351A5B">
      <w:pPr>
        <w:pStyle w:val="ListParagraph"/>
        <w:numPr>
          <w:ilvl w:val="0"/>
          <w:numId w:val="4"/>
        </w:numPr>
        <w:rPr>
          <w:rStyle w:val="Hyperlink"/>
          <w:color w:val="90C226"/>
          <w:u w:val="none"/>
        </w:rPr>
      </w:pPr>
      <w:r w:rsidRPr="00351A5B">
        <w:t>Phonics</w:t>
      </w:r>
      <w:r w:rsidR="00351A5B" w:rsidRPr="00351A5B">
        <w:t xml:space="preserve"> (one-page tip sheet for letter-sound strategies)</w:t>
      </w:r>
      <w:r w:rsidRPr="00351A5B">
        <w:t>:</w:t>
      </w:r>
      <w:r w:rsidR="00420EB9" w:rsidRPr="00351A5B">
        <w:rPr>
          <w:rFonts w:eastAsiaTheme="minorEastAsia"/>
          <w:color w:val="404040" w:themeColor="text1" w:themeTint="BF"/>
          <w:kern w:val="24"/>
        </w:rPr>
        <w:t xml:space="preserve"> </w:t>
      </w:r>
      <w:hyperlink r:id="rId6" w:history="1">
        <w:r w:rsidR="00420EB9" w:rsidRPr="00351A5B">
          <w:rPr>
            <w:rStyle w:val="Hyperlink"/>
            <w:rFonts w:eastAsiaTheme="minorEastAsia"/>
            <w:color w:val="404040" w:themeColor="text1" w:themeTint="BF"/>
            <w:kern w:val="24"/>
          </w:rPr>
          <w:t>http://www.readingrockets.org/article/letters-and-sounds-practical-ideas-parents</w:t>
        </w:r>
      </w:hyperlink>
    </w:p>
    <w:p w:rsidR="00BF0291" w:rsidRPr="00351A5B" w:rsidRDefault="00FC3EE2" w:rsidP="00351A5B">
      <w:pPr>
        <w:pStyle w:val="ListParagraph"/>
        <w:numPr>
          <w:ilvl w:val="0"/>
          <w:numId w:val="4"/>
        </w:numPr>
        <w:rPr>
          <w:color w:val="90C226"/>
        </w:rPr>
      </w:pPr>
      <w:r w:rsidRPr="00351A5B">
        <w:t>Fluency:</w:t>
      </w:r>
      <w:r w:rsidR="00BF0291" w:rsidRPr="00351A5B">
        <w:t xml:space="preserve"> </w:t>
      </w:r>
      <w:hyperlink r:id="rId7" w:history="1">
        <w:r w:rsidR="00BF0291" w:rsidRPr="00351A5B">
          <w:rPr>
            <w:rStyle w:val="Hyperlink"/>
            <w:rFonts w:eastAsiaTheme="minorEastAsia"/>
            <w:color w:val="404040" w:themeColor="text1" w:themeTint="BF"/>
            <w:kern w:val="24"/>
          </w:rPr>
          <w:t>http://www.readingrockets.org/article/fluency-introduction</w:t>
        </w:r>
      </w:hyperlink>
    </w:p>
    <w:p w:rsidR="00420EB9" w:rsidRDefault="00351A5B" w:rsidP="00BF0291">
      <w:pPr>
        <w:pStyle w:val="NormalWeb"/>
        <w:spacing w:before="200" w:beforeAutospacing="0" w:after="0" w:afterAutospacing="0"/>
      </w:pPr>
      <w:r>
        <w:t>I also recommend these websites</w:t>
      </w:r>
      <w:r w:rsidR="006B56F5">
        <w:t>.  Both sites have resources for teachers and parents</w:t>
      </w:r>
      <w:r>
        <w:t>:</w:t>
      </w:r>
    </w:p>
    <w:p w:rsidR="00351A5B" w:rsidRDefault="00580D7C" w:rsidP="00BF0291">
      <w:pPr>
        <w:pStyle w:val="NormalWeb"/>
        <w:spacing w:before="200" w:beforeAutospacing="0" w:after="0" w:afterAutospacing="0"/>
      </w:pPr>
      <w:hyperlink r:id="rId8" w:history="1">
        <w:r w:rsidR="00351A5B" w:rsidRPr="00E31588">
          <w:rPr>
            <w:rStyle w:val="Hyperlink"/>
          </w:rPr>
          <w:t>www.readingrockets.org</w:t>
        </w:r>
      </w:hyperlink>
    </w:p>
    <w:p w:rsidR="00351A5B" w:rsidRDefault="00580D7C" w:rsidP="00BF0291">
      <w:pPr>
        <w:pStyle w:val="NormalWeb"/>
        <w:spacing w:before="200" w:beforeAutospacing="0" w:after="0" w:afterAutospacing="0"/>
      </w:pPr>
      <w:hyperlink r:id="rId9" w:history="1">
        <w:r w:rsidR="00351A5B" w:rsidRPr="00E31588">
          <w:rPr>
            <w:rStyle w:val="Hyperlink"/>
          </w:rPr>
          <w:t>http://www.colorincolorado.org</w:t>
        </w:r>
      </w:hyperlink>
    </w:p>
    <w:p w:rsidR="006B56F5" w:rsidRDefault="006B56F5">
      <w:pPr>
        <w:rPr>
          <w:rFonts w:ascii="Times New Roman" w:hAnsi="Times New Roman" w:cs="Times New Roman"/>
          <w:sz w:val="24"/>
          <w:szCs w:val="24"/>
        </w:rPr>
      </w:pPr>
    </w:p>
    <w:p w:rsidR="00FC3EE2" w:rsidRDefault="00351A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6B56F5">
        <w:rPr>
          <w:rFonts w:ascii="Times New Roman" w:hAnsi="Times New Roman" w:cs="Times New Roman"/>
          <w:sz w:val="24"/>
          <w:szCs w:val="24"/>
        </w:rPr>
        <w:t xml:space="preserve">look forward to meeting you </w:t>
      </w:r>
      <w:r>
        <w:rPr>
          <w:rFonts w:ascii="Times New Roman" w:hAnsi="Times New Roman" w:cs="Times New Roman"/>
          <w:sz w:val="24"/>
          <w:szCs w:val="24"/>
        </w:rPr>
        <w:t xml:space="preserve">in November!  </w:t>
      </w:r>
    </w:p>
    <w:p w:rsidR="00351A5B" w:rsidRPr="00351A5B" w:rsidRDefault="006B5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Kathleen Lord</w:t>
      </w:r>
    </w:p>
    <w:sectPr w:rsidR="00351A5B" w:rsidRPr="00351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90564"/>
    <w:multiLevelType w:val="hybridMultilevel"/>
    <w:tmpl w:val="001EC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75FA2"/>
    <w:multiLevelType w:val="hybridMultilevel"/>
    <w:tmpl w:val="49247C82"/>
    <w:lvl w:ilvl="0" w:tplc="F9CA555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FA8005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500686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394713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5F4A2C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52EA05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D6ABFF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EFC2E5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C36708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422263B0"/>
    <w:multiLevelType w:val="hybridMultilevel"/>
    <w:tmpl w:val="5DBA0282"/>
    <w:lvl w:ilvl="0" w:tplc="8018759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1F0033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5006EB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95AD22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FF4F94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A76DD9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486DF4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9CA55C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F7C5CB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7E694972"/>
    <w:multiLevelType w:val="hybridMultilevel"/>
    <w:tmpl w:val="AD10B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D2"/>
    <w:rsid w:val="00351A5B"/>
    <w:rsid w:val="00420EB9"/>
    <w:rsid w:val="00476F33"/>
    <w:rsid w:val="00580D7C"/>
    <w:rsid w:val="006B56F5"/>
    <w:rsid w:val="00BF0291"/>
    <w:rsid w:val="00D56768"/>
    <w:rsid w:val="00D72BD2"/>
    <w:rsid w:val="00FC3EE2"/>
    <w:rsid w:val="00FD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F08EE-EB78-45E2-8541-E4BB3F0C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0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F02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0E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182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80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dingrocket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adingrockets.org/article/fluency-introduc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adingrockets.org/article/letters-and-sounds-practical-ideas-parent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eadingrockets.org/article/how-now-brown-cow-phoneme-awareness-activiti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lorincolorad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Lord</dc:creator>
  <cp:keywords/>
  <dc:description/>
  <cp:lastModifiedBy>Betty Mathewson</cp:lastModifiedBy>
  <cp:revision>2</cp:revision>
  <dcterms:created xsi:type="dcterms:W3CDTF">2016-09-23T16:16:00Z</dcterms:created>
  <dcterms:modified xsi:type="dcterms:W3CDTF">2016-09-23T16:16:00Z</dcterms:modified>
</cp:coreProperties>
</file>